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F718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附件二：上交材料模板</w:t>
      </w:r>
    </w:p>
    <w:p w14:paraId="18A4AE0C">
      <w:pPr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模板</w:t>
      </w:r>
      <w:r>
        <w:rPr>
          <w:rFonts w:hint="eastAsia" w:ascii="仿宋" w:hAnsi="仿宋" w:eastAsia="仿宋"/>
          <w:sz w:val="28"/>
          <w:szCs w:val="28"/>
        </w:rPr>
        <w:t>1</w:t>
      </w:r>
    </w:p>
    <w:p w14:paraId="2320DB24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2025年固定资产清查明细总表（系统中生成）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64"/>
        <w:gridCol w:w="864"/>
        <w:gridCol w:w="864"/>
        <w:gridCol w:w="579"/>
        <w:gridCol w:w="580"/>
        <w:gridCol w:w="580"/>
        <w:gridCol w:w="865"/>
        <w:gridCol w:w="865"/>
        <w:gridCol w:w="722"/>
        <w:gridCol w:w="580"/>
        <w:gridCol w:w="580"/>
      </w:tblGrid>
      <w:tr w14:paraId="0029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Align w:val="bottom"/>
          </w:tcPr>
          <w:p w14:paraId="6812331A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AEC713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资产编号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A5C33F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资产名称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7CC4582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管理部门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9BC57C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规格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435A74A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型号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1F521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单价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C28624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原存放地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B5FD09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存放地点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A262D1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管理人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0F9B3D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备注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ADD56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状态</w:t>
            </w:r>
          </w:p>
        </w:tc>
      </w:tr>
      <w:tr w14:paraId="2C77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48199749"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BFF072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5A1B44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1B4C4D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788254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039C90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0C063C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E7809F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31D6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D13D41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66E5E1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585FEB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3E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4EEA5F1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3D602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5F59FB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F5F6A7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FBF97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9C8E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4C614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FA71EC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8204BE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9D1797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556963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69B0F1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31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45F13A6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D634A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C2386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ACBFA7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57086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9FFEB3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2D624C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4F8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216C54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BA174E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356D1C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4C7769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FD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786F365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8415E9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6EECA6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A9D392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6D606E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DC6F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513B4C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A949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CCA875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7D3FF9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C857A7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074B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29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26CACF3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C1F13A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2FE994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6ED300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C58BF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0D16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0A4E86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051DEF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FF632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B410F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CB238D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7F2B94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82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758FA18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8554A6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A66B2B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D76C42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141429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8AB0FA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D5C2C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2BACF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731715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7B2A38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AD2CAC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B29088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D6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0A84C4F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523F2D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3A1E1C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2F5110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8269FB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D91508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8C5D6B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EB106A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A836DA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A85F4C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CF2D0A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C5D2D7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39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0596956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E32A1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484C4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9B3B3F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E6A7AC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F60029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8FCBB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603CBB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4565ED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4E5E46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1A68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4D3606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D4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710DBF0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500A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CE226E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551CA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B7CC5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6B7414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A8642F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97A57C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C6C4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E0F557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84635C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B3F7C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97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269F1FB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43C5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7A6CC5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80AB3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40256A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1595C5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2DAC27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0FD326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F70CE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BB2EF5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45B541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18B021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9F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4ADE26C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98A805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497BC2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274D79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5EBDBF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522A6B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8A8BB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2E63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7E110E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EC5B88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B553B1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F177CE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B7912F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资产管理员：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部门负责人：</w:t>
      </w:r>
    </w:p>
    <w:p w14:paraId="4827D44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日期：</w:t>
      </w:r>
    </w:p>
    <w:p w14:paraId="0D6E9109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</w:p>
    <w:p w14:paraId="701A5BDA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模板</w:t>
      </w:r>
      <w:r>
        <w:rPr>
          <w:rFonts w:hint="eastAsia" w:ascii="仿宋" w:hAnsi="仿宋" w:eastAsia="仿宋"/>
          <w:sz w:val="28"/>
          <w:szCs w:val="28"/>
        </w:rPr>
        <w:t>2</w:t>
      </w:r>
    </w:p>
    <w:p w14:paraId="0E127277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2025年固定资产清查盘亏或丢失明细表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64"/>
        <w:gridCol w:w="864"/>
        <w:gridCol w:w="864"/>
        <w:gridCol w:w="579"/>
        <w:gridCol w:w="580"/>
        <w:gridCol w:w="580"/>
        <w:gridCol w:w="865"/>
        <w:gridCol w:w="865"/>
        <w:gridCol w:w="722"/>
        <w:gridCol w:w="580"/>
        <w:gridCol w:w="580"/>
      </w:tblGrid>
      <w:tr w14:paraId="60A5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Align w:val="bottom"/>
          </w:tcPr>
          <w:p w14:paraId="7A05D9FC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443505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资产编号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A00B28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资产名称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7B2527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管理部门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9C733F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规格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0ACC230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型号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8492B8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单价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1F65C0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原存放地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AE9046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存放地点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8B50BC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管理人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4E4C92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备注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A9FEA5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状态</w:t>
            </w:r>
          </w:p>
        </w:tc>
      </w:tr>
      <w:tr w14:paraId="40D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53393800"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30B27B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9B6EE3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420C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9237FF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6FFDF8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FF905B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9D751F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DEF508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246A46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24B4D5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06706B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E9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12B116F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FDEE92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B4EA58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43B8A3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C8EA26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D329CF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77C8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8D0521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097A62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2980D1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E4B185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4339C5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E0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134D9E4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4429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5DCE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B159B8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2C85AF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EFE2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72EF07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A86B65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2535FA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9C8CA9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D1C49F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0E0138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6D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47CB279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038BF9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AB0EA0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D21CF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5BB57C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CBC4AB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6EC268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292671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2C05D3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9B4D8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B1FFDC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1DF2A6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46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52B8FF2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80052C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2B8AFA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88C288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C4096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791125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38AACE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11105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A82AA9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9E4B8F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32A1FA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7033F4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81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3C21214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B093AC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66CC3B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058155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EEF4B9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CCEC6B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B4E8C0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D753D5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DC73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A0EF69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66C63F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37C97F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91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2A09328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40EB5D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E72279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FDACF5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9D4264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30D85A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5930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2960C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98A749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63EC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A68BCB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99DE50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D8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030864C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1DDE00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7C38E4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D130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A6662C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F0D2F3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329056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485F93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F6047A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0D27CB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E23AEC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7FDDF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D9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56092DC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4DB9AF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456CA5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B2383D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B522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19A586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04DCCE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79C90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D0EDD7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E0DF6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546B9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3D6E33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16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4F08BA4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FCD2E0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3CC8E9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A68034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D44A24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F63B21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4C9956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8F78AB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03D573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F373C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7E1296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403B6A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4A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5539C42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9F870F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735159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90FD8B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BDC380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1EAB7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79E17C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218ACD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ECFBEE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055D53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1AC1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1BBC96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F58CB8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资产管理员：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部门负责人：</w:t>
      </w:r>
    </w:p>
    <w:p w14:paraId="71018B3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日期：</w:t>
      </w:r>
    </w:p>
    <w:p w14:paraId="1FE6662B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</w:p>
    <w:p w14:paraId="5AF256CE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</w:p>
    <w:p w14:paraId="3289F662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</w:p>
    <w:p w14:paraId="26C730D6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 w14:paraId="73AABA37"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模板</w:t>
      </w:r>
      <w:r>
        <w:rPr>
          <w:rFonts w:hint="eastAsia" w:ascii="仿宋" w:hAnsi="仿宋" w:eastAsia="仿宋"/>
          <w:sz w:val="28"/>
          <w:szCs w:val="28"/>
        </w:rPr>
        <w:t>3</w:t>
      </w:r>
    </w:p>
    <w:p w14:paraId="7E6E7FB3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2025年固定资产清查待报废或闲置明细表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64"/>
        <w:gridCol w:w="864"/>
        <w:gridCol w:w="864"/>
        <w:gridCol w:w="579"/>
        <w:gridCol w:w="580"/>
        <w:gridCol w:w="580"/>
        <w:gridCol w:w="865"/>
        <w:gridCol w:w="865"/>
        <w:gridCol w:w="722"/>
        <w:gridCol w:w="580"/>
        <w:gridCol w:w="580"/>
      </w:tblGrid>
      <w:tr w14:paraId="1054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Align w:val="bottom"/>
          </w:tcPr>
          <w:p w14:paraId="6361631B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CD9516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资产编号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D00A36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资产名称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03202C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管理部门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D556E6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规格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58FE32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型号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5E292A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单价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0F2DA8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原存放地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1F8569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存放地点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19EF9B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管理人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47C582C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ascii="仿宋" w:hAnsi="仿宋" w:eastAsia="仿宋"/>
                <w:b/>
                <w:sz w:val="22"/>
                <w:szCs w:val="22"/>
              </w:rPr>
              <w:t>备注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E38005">
            <w:pPr>
              <w:spacing w:line="360" w:lineRule="auto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状态</w:t>
            </w:r>
          </w:p>
        </w:tc>
      </w:tr>
      <w:tr w14:paraId="37AA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3405B605"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DF8202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90846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81731E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91DA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87E5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293C8A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DBC3B5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107942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422466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9607EC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A366BA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66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054804E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10932C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A97B11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E976E0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CDF529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8C4B06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A6C89E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B6FE70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E2DBC0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B13FFB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624C19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BA42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53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5DCC885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BE0C7D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4D889F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FD320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781C41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940D9F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294E23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4C9E61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62D95D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6457C5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7EB535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F8F4A2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6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688BC8B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0B79BC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DD9DFF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DE5440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38EC37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286F50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B29360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638591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2B8068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CC5DE5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7496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717162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20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11941E7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A2479E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452772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D0A169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AE24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7C4447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CD5B51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A4ED41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713499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02884C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215F7D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49A166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6D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3C5C6F6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9D6CF3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ECF8D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09347D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D07C39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74DE40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74ADEC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2ACD03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3BAD46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141F06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BA06D3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F38E6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E1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0212171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C779D3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D20D2B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8B2857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5081E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8B59F8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ED10A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CEC1FC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0B3E98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7B38B1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57D936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4AB0E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BF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1707FA5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6B36D4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CDF065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B62E35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17713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248800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10754F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536911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352399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91B749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BC36BE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09AEB8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02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10828A7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1D9926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192376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064DA8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C865FD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FC52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FCC93F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84B366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94E680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6D662C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5CF5C9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F88B4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4D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799F5C1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3A71C1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3759AC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23504E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F99F12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BCF29B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F0685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1BC2FA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15CF7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9CCEED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CBB156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9DBF13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17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Align w:val="center"/>
          </w:tcPr>
          <w:p w14:paraId="511EF82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5201A5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C0AD4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E66125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7FD403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2FD75D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224557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8D8E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6CE5A6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CBCD6F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75BDB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9E574C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BD3AF2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资产管理员：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部门负责人：</w:t>
      </w:r>
    </w:p>
    <w:p w14:paraId="2D06595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日期：</w:t>
      </w:r>
    </w:p>
    <w:p w14:paraId="2594EF58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54570F3A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655B28E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模板</w:t>
      </w:r>
      <w:r>
        <w:rPr>
          <w:rFonts w:hint="eastAsia" w:ascii="仿宋" w:hAnsi="仿宋" w:eastAsia="仿宋"/>
          <w:sz w:val="28"/>
          <w:szCs w:val="28"/>
        </w:rPr>
        <w:t>4</w:t>
      </w:r>
    </w:p>
    <w:p w14:paraId="22E7C440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清查盘盈资产汇总明细表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41"/>
        <w:gridCol w:w="1341"/>
        <w:gridCol w:w="779"/>
        <w:gridCol w:w="779"/>
        <w:gridCol w:w="1341"/>
        <w:gridCol w:w="1060"/>
        <w:gridCol w:w="779"/>
      </w:tblGrid>
      <w:tr w14:paraId="57A3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0" w:type="auto"/>
            <w:vAlign w:val="center"/>
          </w:tcPr>
          <w:p w14:paraId="24654C6B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7457424F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资产编号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E1F44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资产名称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7CAB4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规格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4F3DC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035F9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存放地点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0BF18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管理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B3912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0373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224A5AD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3F4495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EA4534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0F1DB8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119DEE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7F4E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2A741C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1A97BD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05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706F442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CEDB72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90B038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F3F7CB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FD53EB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F41D44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561375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5D5114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A0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591B165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A757A3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4C60F4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99DE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2DF8E2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9A5794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1A4BB2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E80331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05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5E410BD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8CBEE7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F557C5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D0284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CEF230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E66E85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E76F3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B38F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95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269D560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250B67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193F14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2209C3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F9213C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0F6CD1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61DE6A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ADD01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E8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778559C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369E41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03B8FC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7CE33C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CFB44E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1A4183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BC7F7E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41520C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93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5F4EB4D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F0F175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BD30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F41D6A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946B6E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A8BB84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30187D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D804C3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C0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51695EE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AA81E4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2CC787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EFFC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84BB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25A41C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DBE6FE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19B718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DA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3E63765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B4F8A8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ACE206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B30CD7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E8C48F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872342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914630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860F0B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E3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25E125F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DF0A86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29C8AE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5AA2DB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D2F29F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E61C08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27A43F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B0F2B7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C9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6430395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413FB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0FBF54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71B1168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78FDD6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0691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AF5E57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3408C6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A6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1D7321B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D725F0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876A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1F5DC5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4871B24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66D09F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64DE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469D78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20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7F72231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85B941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BC8F74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504942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68591B2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143E51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0A2D6C9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96D8F3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3D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 w14:paraId="6FF7085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8E6B935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3804041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533209E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4E18B9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2035E0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1E78F0C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</w:tcPr>
          <w:p w14:paraId="20763E2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567163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资产管理员：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部门负责人：</w:t>
      </w:r>
    </w:p>
    <w:p w14:paraId="7A22DBFA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日期：</w:t>
      </w:r>
    </w:p>
    <w:p w14:paraId="60ED4039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5BC2196B">
      <w:pPr>
        <w:spacing w:line="360" w:lineRule="auto"/>
        <w:ind w:right="220"/>
        <w:jc w:val="left"/>
        <w:rPr>
          <w:rFonts w:ascii="仿宋" w:hAnsi="仿宋" w:eastAsia="仿宋"/>
          <w:sz w:val="28"/>
          <w:szCs w:val="28"/>
        </w:rPr>
      </w:pPr>
    </w:p>
    <w:p w14:paraId="6BA6024E">
      <w:pPr>
        <w:spacing w:line="360" w:lineRule="auto"/>
        <w:ind w:right="2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模板</w:t>
      </w:r>
      <w:r>
        <w:rPr>
          <w:rFonts w:hint="eastAsia" w:ascii="仿宋" w:hAnsi="仿宋" w:eastAsia="仿宋"/>
          <w:sz w:val="28"/>
          <w:szCs w:val="28"/>
        </w:rPr>
        <w:t>5</w:t>
      </w:r>
    </w:p>
    <w:p w14:paraId="5D89AD89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**（部门）资产清查工作报告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（参考格式）</w:t>
      </w:r>
    </w:p>
    <w:p w14:paraId="7B3DEE5C">
      <w:pPr>
        <w:adjustRightInd w:val="0"/>
        <w:snapToGrid w:val="0"/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一、资产清查工作开展情况</w:t>
      </w:r>
    </w:p>
    <w:p w14:paraId="5C2E48F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简述本部门资产清查的总体情况，包括人员安排、清查资产件数、账物相符情况等。</w:t>
      </w:r>
    </w:p>
    <w:p w14:paraId="7586A29D">
      <w:pPr>
        <w:adjustRightInd w:val="0"/>
        <w:snapToGrid w:val="0"/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二、资产清查结果</w:t>
      </w:r>
    </w:p>
    <w:p w14:paraId="156B174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1.盘盈（有物无账）资产情况（另附清单）</w:t>
      </w:r>
    </w:p>
    <w:p w14:paraId="3F7054CA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盘盈资产数量：*（件）</w:t>
      </w:r>
    </w:p>
    <w:p w14:paraId="3CF4A3F8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主要原因：*</w:t>
      </w:r>
    </w:p>
    <w:p w14:paraId="7C8E57F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2.盘亏（有账无物）资产情况（另附清单）</w:t>
      </w:r>
    </w:p>
    <w:p w14:paraId="0AB15AD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盘亏资产数量：*（件）盘亏资产总金额：*元</w:t>
      </w:r>
    </w:p>
    <w:p w14:paraId="1759A12D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主要原因：*</w:t>
      </w:r>
    </w:p>
    <w:p w14:paraId="36796F1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3.闲置或待报废资产情况</w:t>
      </w:r>
    </w:p>
    <w:p w14:paraId="380132C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闲置或待报废资产数量：*（件）</w:t>
      </w:r>
    </w:p>
    <w:p w14:paraId="2DD8705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闲置或待报废资产总金额：*元</w:t>
      </w:r>
    </w:p>
    <w:p w14:paraId="2C5C4E8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主要原因：*</w:t>
      </w:r>
    </w:p>
    <w:p w14:paraId="3F8127E9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4.丢失（含被盗）资产情况</w:t>
      </w:r>
    </w:p>
    <w:p w14:paraId="761B914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丢失（含被盗）资产数量：*（件）</w:t>
      </w:r>
    </w:p>
    <w:p w14:paraId="555007A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丢失（含被盗）资产总金额：*元</w:t>
      </w:r>
    </w:p>
    <w:p w14:paraId="00A74E1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主要原因：*</w:t>
      </w:r>
    </w:p>
    <w:p w14:paraId="764864C8">
      <w:pPr>
        <w:adjustRightInd w:val="0"/>
        <w:snapToGrid w:val="0"/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ascii="仿宋" w:hAnsi="仿宋" w:eastAsia="仿宋"/>
          <w:b/>
          <w:color w:val="000000"/>
          <w:sz w:val="24"/>
        </w:rPr>
        <w:t>三、</w:t>
      </w:r>
      <w:r>
        <w:rPr>
          <w:rFonts w:hint="eastAsia" w:ascii="仿宋" w:hAnsi="仿宋" w:eastAsia="仿宋"/>
          <w:b/>
          <w:color w:val="000000"/>
          <w:sz w:val="24"/>
        </w:rPr>
        <w:t>部门资产管理中有无开展特色工作，以及存在的问题、原因及改进措施等。</w:t>
      </w:r>
    </w:p>
    <w:p w14:paraId="246F76EC">
      <w:pPr>
        <w:adjustRightInd w:val="0"/>
        <w:snapToGrid w:val="0"/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四、对学校资产管理工作提出的建议和意见。</w:t>
      </w:r>
    </w:p>
    <w:p w14:paraId="6642815E">
      <w:pPr>
        <w:adjustRightInd w:val="0"/>
        <w:snapToGrid w:val="0"/>
        <w:spacing w:line="360" w:lineRule="auto"/>
        <w:rPr>
          <w:rFonts w:ascii="仿宋" w:hAnsi="仿宋" w:eastAsia="仿宋"/>
          <w:b/>
          <w:color w:val="000000"/>
          <w:sz w:val="24"/>
        </w:rPr>
      </w:pPr>
      <w:r>
        <w:rPr>
          <w:rFonts w:ascii="仿宋" w:hAnsi="仿宋" w:eastAsia="仿宋"/>
          <w:b/>
          <w:color w:val="000000"/>
          <w:sz w:val="24"/>
        </w:rPr>
        <w:t>五、其他需要说明的情况。</w:t>
      </w:r>
    </w:p>
    <w:p w14:paraId="3DCB6FD2">
      <w:pPr>
        <w:spacing w:line="360" w:lineRule="auto"/>
        <w:ind w:firstLine="5040" w:firstLineChars="21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部门名称（盖章）：</w:t>
      </w:r>
    </w:p>
    <w:p w14:paraId="55D904C1">
      <w:pPr>
        <w:spacing w:line="360" w:lineRule="auto"/>
        <w:ind w:firstLine="5040" w:firstLineChars="21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负 责 人（签字）：</w:t>
      </w:r>
    </w:p>
    <w:p w14:paraId="2E4AC05C">
      <w:pPr>
        <w:spacing w:line="360" w:lineRule="auto"/>
        <w:ind w:firstLine="5040" w:firstLineChars="2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日期：</w:t>
      </w:r>
    </w:p>
    <w:p w14:paraId="6E3580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C388B"/>
    <w:rsid w:val="642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2025-10-14T01:33:00Z</dcterms:created>
  <dc:creator>shelley</dc:creator>
  <cp:lastModifiedBy>shelley</cp:lastModifiedBy>
  <dcterms:modified xsi:type="dcterms:W3CDTF">2025-10-14T01:34:09Z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A33FDC14D4D2413DAB7F403D572B4E35_11</vt:lpwstr>
  </property>
  <property fmtid="{D5CDD505-2E9C-101B-9397-08002B2CF9AE}" pid="4" name="KSOTemplateDocerSaveRecord">
    <vt:lpwstr>eyJoZGlkIjoiMTgzNmFiNWJhZjdhOTA1ZThiM2YxZTM5Njc5MzI5MjIiLCJ1c2VySWQiOiI3NjcyNDk3MjMifQ==</vt:lpwstr>
  </property>
</Properties>
</file>