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E0CB"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</w:t>
      </w:r>
    </w:p>
    <w:p w14:paraId="2B54A806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7B26AB1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清查操作指南</w:t>
      </w:r>
    </w:p>
    <w:p w14:paraId="64EC5808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C33C222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1.登录路径</w:t>
      </w:r>
    </w:p>
    <w:p w14:paraId="7288386E"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用户通过学校官网进入信息门户，选择进入“资产管理系统”。资产管理系统由“采购管理平台”和“资产管理平台”两个模块组成，本次清查请选择“资产管理平台”进入。</w:t>
      </w:r>
    </w:p>
    <w:p w14:paraId="42FAC24A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2.盘点路径</w:t>
      </w:r>
    </w:p>
    <w:p w14:paraId="45AE0AD6"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进入系统后，在左侧功能栏中依次点击：“盘点管理—计划盘点—我的盘点”。</w:t>
      </w:r>
    </w:p>
    <w:p w14:paraId="3E8EFB55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3.盘点方法</w:t>
      </w:r>
    </w:p>
    <w:p w14:paraId="19402967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资产数量较少的单位：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直接点击“盘点”按钮，在系统中逐项核对设备信息并提交盘点结果。</w:t>
      </w:r>
    </w:p>
    <w:p w14:paraId="0C16C7A7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资产数量较多的单位：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点击“导入盘点”按钮，选择“下载盘点文件”，系统将自动生成Excel盘点表，便于部门根据盘点表在现场开展盘点工作。</w:t>
      </w:r>
    </w:p>
    <w:p w14:paraId="4A398426">
      <w:pPr>
        <w:spacing w:line="360" w:lineRule="auto"/>
        <w:rPr>
          <w:rFonts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盘点结束后，完成盘点文件，返回系统点击“导入盘点”按钮，在“上传盘点文件”处上传盘点文件。</w:t>
      </w:r>
    </w:p>
    <w:p w14:paraId="02E64234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4.盘点文件填写要求</w:t>
      </w:r>
    </w:p>
    <w:p w14:paraId="4653333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在盘点文件中，应核实并填写每项设备的存放地点和保管人，在备注栏中根据实际情况填写“闲置”、“待报废”“丢失”等信息。</w:t>
      </w:r>
    </w:p>
    <w:p w14:paraId="3F40A902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5.特别提醒</w:t>
      </w:r>
    </w:p>
    <w:p w14:paraId="00CF324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对于2010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以前的资产，系统中显示了资产编号，在系统的备注栏中有设备编号，但两者编号不同，在实物资产标签上显示的是设备编号，如遇这种情况，请通过设备编号核对，并通知资产处打印资产编号的条形码，并补贴在资产设备上，方便以后通过资产编号查询。</w:t>
      </w:r>
    </w:p>
    <w:p w14:paraId="50026C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85A71"/>
    <w:rsid w:val="6FD8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2025-10-14T01:31:00Z</dcterms:created>
  <dc:creator>shelley</dc:creator>
  <cp:lastModifiedBy>shelley</cp:lastModifiedBy>
  <dcterms:modified xsi:type="dcterms:W3CDTF">2025-10-14T01:32:39Z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E88F1D401B69468F9D2BD1946D36E2A0_11</vt:lpwstr>
  </property>
  <property fmtid="{D5CDD505-2E9C-101B-9397-08002B2CF9AE}" pid="4" name="KSOTemplateDocerSaveRecord">
    <vt:lpwstr>eyJoZGlkIjoiMTgzNmFiNWJhZjdhOTA1ZThiM2YxZTM5Njc5MzI5MjIiLCJ1c2VySWQiOiI3NjcyNDk3MjMifQ==</vt:lpwstr>
  </property>
</Properties>
</file>